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9FF6" w14:textId="2EDE05AB" w:rsidR="00B10E2F" w:rsidRPr="00F5697E" w:rsidRDefault="00F5697E">
      <w:pPr>
        <w:rPr>
          <w:rFonts w:ascii="Simplified Arabic Fixed" w:hAnsi="Simplified Arabic Fixed" w:cs="Simplified Arabic Fixed"/>
        </w:rPr>
      </w:pPr>
      <w:r w:rsidRPr="00F5697E">
        <w:rPr>
          <w:rFonts w:ascii="Simplified Arabic Fixed" w:hAnsi="Simplified Arabic Fixed" w:cs="Simplified Arabic Fixed"/>
        </w:rPr>
        <w:t>S</w:t>
      </w:r>
      <w:r>
        <w:rPr>
          <w:rFonts w:ascii="Simplified Arabic Fixed" w:hAnsi="Simplified Arabic Fixed" w:cs="Simplified Arabic Fixed"/>
        </w:rPr>
        <w:t>tudio Fabbro</w:t>
      </w:r>
    </w:p>
    <w:p w14:paraId="7881EA2D" w14:textId="045F8B9B" w:rsidR="00486DCC" w:rsidRPr="00F5697E" w:rsidRDefault="00174EE5">
      <w:pPr>
        <w:rPr>
          <w:rFonts w:ascii="Simplified Arabic Fixed" w:hAnsi="Simplified Arabic Fixed" w:cs="Simplified Arabic Fixed"/>
        </w:rPr>
      </w:pPr>
      <w:r w:rsidRPr="00F5697E">
        <w:rPr>
          <w:rFonts w:ascii="Simplified Arabic Fixed" w:hAnsi="Simplified Arabic Fixed" w:cs="Simplified Arabic Fixed" w:hint="cs"/>
        </w:rPr>
        <w:t>Dott. Davide Fabbro</w:t>
      </w:r>
    </w:p>
    <w:p w14:paraId="7B98BAB6" w14:textId="56A68074" w:rsidR="00174EE5" w:rsidRPr="00220289" w:rsidRDefault="00174EE5">
      <w:pPr>
        <w:rPr>
          <w:rFonts w:ascii="Simplified Arabic Fixed" w:hAnsi="Simplified Arabic Fixed" w:cs="Simplified Arabic Fixed"/>
        </w:rPr>
      </w:pPr>
      <w:r w:rsidRPr="00220289">
        <w:rPr>
          <w:rFonts w:ascii="Simplified Arabic Fixed" w:hAnsi="Simplified Arabic Fixed" w:cs="Simplified Arabic Fixed" w:hint="cs"/>
        </w:rPr>
        <w:t>Corso Emanuele</w:t>
      </w:r>
      <w:r w:rsidR="00474C6A">
        <w:rPr>
          <w:rFonts w:ascii="Simplified Arabic Fixed" w:hAnsi="Simplified Arabic Fixed" w:cs="Simplified Arabic Fixed"/>
        </w:rPr>
        <w:t xml:space="preserve"> Filiberto</w:t>
      </w:r>
      <w:r w:rsidRPr="00220289">
        <w:rPr>
          <w:rFonts w:ascii="Simplified Arabic Fixed" w:hAnsi="Simplified Arabic Fixed" w:cs="Simplified Arabic Fixed" w:hint="cs"/>
        </w:rPr>
        <w:t xml:space="preserve"> II, 16/A, Lecco, CAP 23900</w:t>
      </w:r>
    </w:p>
    <w:p w14:paraId="4265363F" w14:textId="77777777" w:rsidR="00B00DC8" w:rsidRDefault="00B00DC8" w:rsidP="00B00DC8">
      <w:pPr>
        <w:rPr>
          <w:rFonts w:ascii="Simplified Arabic Fixed" w:hAnsi="Simplified Arabic Fixed" w:cs="Simplified Arabic Fixed"/>
          <w:b/>
          <w:bCs/>
          <w:sz w:val="28"/>
          <w:szCs w:val="28"/>
        </w:rPr>
      </w:pPr>
    </w:p>
    <w:p w14:paraId="6F424B30" w14:textId="349E9274" w:rsidR="000C01A3" w:rsidRDefault="000C01A3" w:rsidP="000C01A3">
      <w:pPr>
        <w:jc w:val="center"/>
        <w:rPr>
          <w:rFonts w:ascii="Simplified Arabic Fixed" w:hAnsi="Simplified Arabic Fixed" w:cs="Simplified Arabic Fixed"/>
          <w:b/>
          <w:bCs/>
          <w:sz w:val="28"/>
          <w:szCs w:val="28"/>
        </w:rPr>
      </w:pPr>
      <w:r w:rsidRPr="00D06900">
        <w:rPr>
          <w:rFonts w:ascii="Simplified Arabic Fixed" w:hAnsi="Simplified Arabic Fixed" w:cs="Simplified Arabic Fixed" w:hint="cs"/>
          <w:b/>
          <w:bCs/>
          <w:sz w:val="28"/>
          <w:szCs w:val="28"/>
        </w:rPr>
        <w:t>Lettera di Presentazione</w:t>
      </w:r>
      <w:r w:rsidR="00B00DC8">
        <w:rPr>
          <w:rFonts w:ascii="Simplified Arabic Fixed" w:hAnsi="Simplified Arabic Fixed" w:cs="Simplified Arabic Fixed"/>
          <w:b/>
          <w:bCs/>
          <w:sz w:val="28"/>
          <w:szCs w:val="28"/>
        </w:rPr>
        <w:t xml:space="preserve"> </w:t>
      </w:r>
    </w:p>
    <w:p w14:paraId="6384F0E8" w14:textId="1C39301A" w:rsidR="00B00DC8" w:rsidRDefault="00B00DC8" w:rsidP="00B00DC8">
      <w:pPr>
        <w:jc w:val="center"/>
        <w:rPr>
          <w:rFonts w:ascii="Simplified Arabic Fixed" w:hAnsi="Simplified Arabic Fixed" w:cs="Simplified Arabic Fixed"/>
          <w:b/>
          <w:bCs/>
          <w:i/>
          <w:iCs/>
          <w:sz w:val="28"/>
          <w:szCs w:val="28"/>
        </w:rPr>
      </w:pPr>
      <w:r w:rsidRPr="00B00DC8">
        <w:rPr>
          <w:rFonts w:ascii="Simplified Arabic Fixed" w:hAnsi="Simplified Arabic Fixed" w:cs="Simplified Arabic Fixed"/>
          <w:b/>
          <w:bCs/>
          <w:i/>
          <w:iCs/>
          <w:sz w:val="28"/>
          <w:szCs w:val="28"/>
        </w:rPr>
        <w:t>Studio Fabbro s.r.l.</w:t>
      </w:r>
    </w:p>
    <w:p w14:paraId="387AA3C5" w14:textId="77777777" w:rsidR="00B00DC8" w:rsidRPr="00B00DC8" w:rsidRDefault="00B00DC8" w:rsidP="00B00DC8">
      <w:pPr>
        <w:jc w:val="center"/>
        <w:rPr>
          <w:rFonts w:ascii="Simplified Arabic Fixed" w:hAnsi="Simplified Arabic Fixed" w:cs="Simplified Arabic Fixed"/>
          <w:b/>
          <w:bCs/>
          <w:i/>
          <w:iCs/>
          <w:sz w:val="28"/>
          <w:szCs w:val="28"/>
        </w:rPr>
      </w:pPr>
    </w:p>
    <w:p w14:paraId="4E52BC54" w14:textId="77777777" w:rsidR="004B4D43" w:rsidRDefault="004B4D43" w:rsidP="000C01A3">
      <w:pPr>
        <w:jc w:val="center"/>
        <w:rPr>
          <w:rFonts w:ascii="Simplified Arabic Fixed" w:hAnsi="Simplified Arabic Fixed" w:cs="Simplified Arabic Fixed"/>
          <w:b/>
          <w:bCs/>
          <w:sz w:val="28"/>
          <w:szCs w:val="28"/>
        </w:rPr>
      </w:pPr>
    </w:p>
    <w:p w14:paraId="38E0D02B" w14:textId="77777777" w:rsidR="006F16BC" w:rsidRPr="006F16BC" w:rsidRDefault="006F16BC" w:rsidP="00136A0A">
      <w:pPr>
        <w:jc w:val="both"/>
        <w:rPr>
          <w:rFonts w:ascii="Simplified Arabic Fixed" w:hAnsi="Simplified Arabic Fixed" w:cs="Simplified Arabic Fixed"/>
        </w:rPr>
      </w:pPr>
      <w:r w:rsidRPr="006F16BC">
        <w:rPr>
          <w:rFonts w:ascii="Simplified Arabic Fixed" w:hAnsi="Simplified Arabic Fixed" w:cs="Simplified Arabic Fixed"/>
        </w:rPr>
        <w:t xml:space="preserve">Lo </w:t>
      </w:r>
      <w:r w:rsidRPr="006F16BC">
        <w:rPr>
          <w:rFonts w:ascii="Simplified Arabic Fixed" w:hAnsi="Simplified Arabic Fixed" w:cs="Simplified Arabic Fixed"/>
          <w:b/>
          <w:bCs/>
        </w:rPr>
        <w:t>Studio Fabbro</w:t>
      </w:r>
      <w:r w:rsidRPr="006F16BC">
        <w:rPr>
          <w:rFonts w:ascii="Simplified Arabic Fixed" w:hAnsi="Simplified Arabic Fixed" w:cs="Simplified Arabic Fixed"/>
        </w:rPr>
        <w:t xml:space="preserve"> nasce nel 2012 a Torino dalla volontà del Dott. Davide Fabbro di creare una realtà dinamica e altamente specializzata, capace di offrire consulenze fiscali, giuridiche ed economiche mirate, con particolare attenzione alle operazioni internazionali. L’obiettivo è semplificare i processi delle imprese attraverso soluzioni strategiche e personalizzate.</w:t>
      </w:r>
    </w:p>
    <w:p w14:paraId="239ED04C" w14:textId="061999EF" w:rsidR="006F16BC" w:rsidRPr="006F16BC" w:rsidRDefault="006F16BC" w:rsidP="00136A0A">
      <w:pPr>
        <w:jc w:val="both"/>
        <w:rPr>
          <w:rFonts w:ascii="Simplified Arabic Fixed" w:hAnsi="Simplified Arabic Fixed" w:cs="Simplified Arabic Fixed"/>
        </w:rPr>
      </w:pPr>
      <w:r w:rsidRPr="006F16BC">
        <w:rPr>
          <w:rFonts w:ascii="Simplified Arabic Fixed" w:hAnsi="Simplified Arabic Fixed" w:cs="Simplified Arabic Fixed"/>
        </w:rPr>
        <w:t xml:space="preserve">Nel 2016 lo Studio si evolve, separando il ramo contabile e paghe per concentrarsi sulle consulenze tecniche di alto livello. Nel 2020, con la costituzione della </w:t>
      </w:r>
      <w:r w:rsidRPr="006F16BC">
        <w:rPr>
          <w:rFonts w:ascii="Simplified Arabic Fixed" w:hAnsi="Simplified Arabic Fixed" w:cs="Simplified Arabic Fixed"/>
          <w:b/>
          <w:bCs/>
        </w:rPr>
        <w:t>Fabbro Holding</w:t>
      </w:r>
      <w:r w:rsidRPr="006F16BC">
        <w:rPr>
          <w:rFonts w:ascii="Simplified Arabic Fixed" w:hAnsi="Simplified Arabic Fixed" w:cs="Simplified Arabic Fixed"/>
        </w:rPr>
        <w:t xml:space="preserve">, lo Studio diventa il cuore del gruppo, espandendosi nella provincia di Lecco e acquisendo </w:t>
      </w:r>
      <w:r w:rsidRPr="006F16BC">
        <w:rPr>
          <w:rFonts w:ascii="Simplified Arabic Fixed" w:hAnsi="Simplified Arabic Fixed" w:cs="Simplified Arabic Fixed"/>
          <w:b/>
          <w:bCs/>
        </w:rPr>
        <w:t>El.pa s.r.l.</w:t>
      </w:r>
      <w:r w:rsidRPr="006F16BC">
        <w:rPr>
          <w:rFonts w:ascii="Simplified Arabic Fixed" w:hAnsi="Simplified Arabic Fixed" w:cs="Simplified Arabic Fixed"/>
        </w:rPr>
        <w:t xml:space="preserve">, realtà storica attiva da oltre 30 anni. Oggi conta tre sedi operative, </w:t>
      </w:r>
      <w:r w:rsidR="00CB3E78">
        <w:rPr>
          <w:rFonts w:ascii="Simplified Arabic Fixed" w:hAnsi="Simplified Arabic Fixed" w:cs="Simplified Arabic Fixed"/>
        </w:rPr>
        <w:t>una a Lecco e due a Torino</w:t>
      </w:r>
      <w:r w:rsidRPr="006F16BC">
        <w:rPr>
          <w:rFonts w:ascii="Simplified Arabic Fixed" w:hAnsi="Simplified Arabic Fixed" w:cs="Simplified Arabic Fixed"/>
        </w:rPr>
        <w:t xml:space="preserve">, e oltre 10 professionisti </w:t>
      </w:r>
      <w:r w:rsidR="00CB3E78">
        <w:rPr>
          <w:rFonts w:ascii="Simplified Arabic Fixed" w:hAnsi="Simplified Arabic Fixed" w:cs="Simplified Arabic Fixed"/>
        </w:rPr>
        <w:t>che collaborando con lo Studio</w:t>
      </w:r>
      <w:r w:rsidRPr="006F16BC">
        <w:rPr>
          <w:rFonts w:ascii="Simplified Arabic Fixed" w:hAnsi="Simplified Arabic Fixed" w:cs="Simplified Arabic Fixed"/>
        </w:rPr>
        <w:t xml:space="preserve"> assistono più di 180 clienti, anche su mercati esteri.</w:t>
      </w:r>
    </w:p>
    <w:p w14:paraId="1EA9C2D0" w14:textId="77777777" w:rsidR="006F16BC" w:rsidRPr="006F16BC" w:rsidRDefault="006F16BC" w:rsidP="00136A0A">
      <w:pPr>
        <w:jc w:val="both"/>
        <w:rPr>
          <w:rFonts w:ascii="Simplified Arabic Fixed" w:hAnsi="Simplified Arabic Fixed" w:cs="Simplified Arabic Fixed"/>
        </w:rPr>
      </w:pPr>
      <w:r w:rsidRPr="006F16BC">
        <w:rPr>
          <w:rFonts w:ascii="Simplified Arabic Fixed" w:hAnsi="Simplified Arabic Fixed" w:cs="Simplified Arabic Fixed"/>
        </w:rPr>
        <w:t xml:space="preserve">Grazie alla sua esperienza nella </w:t>
      </w:r>
      <w:r w:rsidRPr="006F16BC">
        <w:rPr>
          <w:rFonts w:ascii="Simplified Arabic Fixed" w:hAnsi="Simplified Arabic Fixed" w:cs="Simplified Arabic Fixed"/>
          <w:b/>
          <w:bCs/>
        </w:rPr>
        <w:t>fiscalità internazionale</w:t>
      </w:r>
      <w:r w:rsidRPr="006F16BC">
        <w:rPr>
          <w:rFonts w:ascii="Simplified Arabic Fixed" w:hAnsi="Simplified Arabic Fixed" w:cs="Simplified Arabic Fixed"/>
        </w:rPr>
        <w:t>, lo Studio Fabbro supporta le imprese nella gestione di operazioni transfrontaliere, compliance normativa e pianificazione strategica globale. Collabora con le altre società del gruppo:</w:t>
      </w:r>
    </w:p>
    <w:p w14:paraId="6349D5B8" w14:textId="77777777" w:rsidR="00CB3E78" w:rsidRPr="000F3649" w:rsidRDefault="00CB3E78" w:rsidP="00136A0A">
      <w:pPr>
        <w:numPr>
          <w:ilvl w:val="0"/>
          <w:numId w:val="1"/>
        </w:numPr>
        <w:jc w:val="both"/>
        <w:rPr>
          <w:rFonts w:ascii="Simplified Arabic Fixed" w:hAnsi="Simplified Arabic Fixed" w:cs="Simplified Arabic Fixed"/>
        </w:rPr>
      </w:pPr>
      <w:r w:rsidRPr="000F3649">
        <w:rPr>
          <w:rFonts w:ascii="Simplified Arabic Fixed" w:hAnsi="Simplified Arabic Fixed" w:cs="Simplified Arabic Fixed"/>
        </w:rPr>
        <w:t>El.pa s.r.l. (Lecco) – Attiva dal 1995, è il partner operativo per contabilità, tributi e gestione paghe. Garantisce precisione e strumenti digitali per semplificare la gestione amministrativa.</w:t>
      </w:r>
    </w:p>
    <w:p w14:paraId="2298DADF" w14:textId="77777777" w:rsidR="00CB3E78" w:rsidRPr="000F3649" w:rsidRDefault="00CB3E78" w:rsidP="00136A0A">
      <w:pPr>
        <w:numPr>
          <w:ilvl w:val="0"/>
          <w:numId w:val="1"/>
        </w:numPr>
        <w:jc w:val="both"/>
        <w:rPr>
          <w:rFonts w:ascii="Simplified Arabic Fixed" w:hAnsi="Simplified Arabic Fixed" w:cs="Simplified Arabic Fixed"/>
        </w:rPr>
      </w:pPr>
      <w:r w:rsidRPr="000F3649">
        <w:rPr>
          <w:rFonts w:ascii="Simplified Arabic Fixed" w:hAnsi="Simplified Arabic Fixed" w:cs="Simplified Arabic Fixed"/>
        </w:rPr>
        <w:t>D.P.I. s.r.l. (Torino) – La divisione informatica del gruppo, specializzata nello sviluppo di software ERP, web design e soluzioni digitali, che integra tecnologia e processi per migliorare efficienza e competitività.</w:t>
      </w:r>
    </w:p>
    <w:p w14:paraId="43F6F777" w14:textId="2D6D7019" w:rsidR="000F3649" w:rsidRDefault="006F16BC" w:rsidP="00136A0A">
      <w:pPr>
        <w:jc w:val="both"/>
        <w:rPr>
          <w:rFonts w:ascii="Simplified Arabic Fixed" w:hAnsi="Simplified Arabic Fixed" w:cs="Simplified Arabic Fixed"/>
        </w:rPr>
      </w:pPr>
      <w:r w:rsidRPr="006F16BC">
        <w:rPr>
          <w:rFonts w:ascii="Simplified Arabic Fixed" w:hAnsi="Simplified Arabic Fixed" w:cs="Simplified Arabic Fixed"/>
        </w:rPr>
        <w:t>Inserito in un ecosistema innovativo, lo Studio Fabbro è oggi il punto di riferimento per aziende che vogliono crescere in Italia e all’estero, con un approccio integrato che unisce competenza fiscale, legale e tecnologica.</w:t>
      </w:r>
    </w:p>
    <w:sectPr w:rsidR="000F3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2E81F" w14:textId="77777777" w:rsidR="00783A47" w:rsidRDefault="00783A47" w:rsidP="0068607C">
      <w:pPr>
        <w:spacing w:after="0" w:line="240" w:lineRule="auto"/>
      </w:pPr>
      <w:r>
        <w:separator/>
      </w:r>
    </w:p>
  </w:endnote>
  <w:endnote w:type="continuationSeparator" w:id="0">
    <w:p w14:paraId="068E4676" w14:textId="77777777" w:rsidR="00783A47" w:rsidRDefault="00783A47" w:rsidP="0068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DA8AD" w14:textId="77777777" w:rsidR="00783A47" w:rsidRDefault="00783A47" w:rsidP="0068607C">
      <w:pPr>
        <w:spacing w:after="0" w:line="240" w:lineRule="auto"/>
      </w:pPr>
      <w:r>
        <w:separator/>
      </w:r>
    </w:p>
  </w:footnote>
  <w:footnote w:type="continuationSeparator" w:id="0">
    <w:p w14:paraId="6CF9B2B6" w14:textId="77777777" w:rsidR="00783A47" w:rsidRDefault="00783A47" w:rsidP="00686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51817"/>
    <w:multiLevelType w:val="multilevel"/>
    <w:tmpl w:val="A90C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E05588"/>
    <w:multiLevelType w:val="multilevel"/>
    <w:tmpl w:val="FF76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985222">
    <w:abstractNumId w:val="1"/>
  </w:num>
  <w:num w:numId="2" w16cid:durableId="182401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2F"/>
    <w:rsid w:val="000431FB"/>
    <w:rsid w:val="000C01A3"/>
    <w:rsid w:val="000E4508"/>
    <w:rsid w:val="000E4F5D"/>
    <w:rsid w:val="000F3649"/>
    <w:rsid w:val="000F4018"/>
    <w:rsid w:val="0013137A"/>
    <w:rsid w:val="00136A0A"/>
    <w:rsid w:val="00174EE5"/>
    <w:rsid w:val="001909BB"/>
    <w:rsid w:val="001E4BBA"/>
    <w:rsid w:val="002150A6"/>
    <w:rsid w:val="00220289"/>
    <w:rsid w:val="00287749"/>
    <w:rsid w:val="002A6B4A"/>
    <w:rsid w:val="002B08C8"/>
    <w:rsid w:val="002F708E"/>
    <w:rsid w:val="00392C1E"/>
    <w:rsid w:val="003D05D5"/>
    <w:rsid w:val="003D55AC"/>
    <w:rsid w:val="0045469F"/>
    <w:rsid w:val="00474C6A"/>
    <w:rsid w:val="0047543F"/>
    <w:rsid w:val="00480182"/>
    <w:rsid w:val="00486DCC"/>
    <w:rsid w:val="004915D1"/>
    <w:rsid w:val="00495461"/>
    <w:rsid w:val="004A18EA"/>
    <w:rsid w:val="004A3327"/>
    <w:rsid w:val="004B4D43"/>
    <w:rsid w:val="005207D7"/>
    <w:rsid w:val="00545535"/>
    <w:rsid w:val="00583C85"/>
    <w:rsid w:val="0058472A"/>
    <w:rsid w:val="00594B96"/>
    <w:rsid w:val="00611A09"/>
    <w:rsid w:val="00630D9A"/>
    <w:rsid w:val="0065409B"/>
    <w:rsid w:val="0067234A"/>
    <w:rsid w:val="0068607C"/>
    <w:rsid w:val="00694FAD"/>
    <w:rsid w:val="006A126F"/>
    <w:rsid w:val="006B6C1F"/>
    <w:rsid w:val="006D3B24"/>
    <w:rsid w:val="006F16BC"/>
    <w:rsid w:val="007173E7"/>
    <w:rsid w:val="007179CC"/>
    <w:rsid w:val="00755F41"/>
    <w:rsid w:val="00766FD2"/>
    <w:rsid w:val="00783A47"/>
    <w:rsid w:val="007903F3"/>
    <w:rsid w:val="007B78A5"/>
    <w:rsid w:val="007C54A5"/>
    <w:rsid w:val="007E4A22"/>
    <w:rsid w:val="008526CB"/>
    <w:rsid w:val="00852A5A"/>
    <w:rsid w:val="00862A44"/>
    <w:rsid w:val="008F20D7"/>
    <w:rsid w:val="008F383C"/>
    <w:rsid w:val="00920040"/>
    <w:rsid w:val="009C6A89"/>
    <w:rsid w:val="009D1537"/>
    <w:rsid w:val="00A67F08"/>
    <w:rsid w:val="00AF5F4C"/>
    <w:rsid w:val="00B00DC8"/>
    <w:rsid w:val="00B07D0C"/>
    <w:rsid w:val="00B10E2F"/>
    <w:rsid w:val="00B24A05"/>
    <w:rsid w:val="00B4556C"/>
    <w:rsid w:val="00B64060"/>
    <w:rsid w:val="00BA0319"/>
    <w:rsid w:val="00BB4661"/>
    <w:rsid w:val="00BB6B89"/>
    <w:rsid w:val="00BF7A73"/>
    <w:rsid w:val="00C13A43"/>
    <w:rsid w:val="00C20961"/>
    <w:rsid w:val="00CA5C88"/>
    <w:rsid w:val="00CB3E78"/>
    <w:rsid w:val="00CF5047"/>
    <w:rsid w:val="00D06900"/>
    <w:rsid w:val="00D42C14"/>
    <w:rsid w:val="00D44264"/>
    <w:rsid w:val="00D77841"/>
    <w:rsid w:val="00DA54C0"/>
    <w:rsid w:val="00DB2338"/>
    <w:rsid w:val="00DF45AD"/>
    <w:rsid w:val="00E50959"/>
    <w:rsid w:val="00E765C1"/>
    <w:rsid w:val="00EB0D1C"/>
    <w:rsid w:val="00F06773"/>
    <w:rsid w:val="00F40DCD"/>
    <w:rsid w:val="00F539F6"/>
    <w:rsid w:val="00F5697E"/>
    <w:rsid w:val="00F66731"/>
    <w:rsid w:val="00FC4B2F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76C7DD"/>
  <w15:chartTrackingRefBased/>
  <w15:docId w15:val="{1FFB7570-3005-47E2-A058-A5CBEBD1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10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0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0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0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0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0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0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0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0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0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0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0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0E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0E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0E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0E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0E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0E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0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0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0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0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0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0E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0E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0E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0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0E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0E2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86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07C"/>
  </w:style>
  <w:style w:type="paragraph" w:styleId="Pidipagina">
    <w:name w:val="footer"/>
    <w:basedOn w:val="Normale"/>
    <w:link w:val="PidipaginaCarattere"/>
    <w:uiPriority w:val="99"/>
    <w:unhideWhenUsed/>
    <w:rsid w:val="00686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 Burini</dc:creator>
  <cp:keywords/>
  <dc:description/>
  <cp:lastModifiedBy>Moreno  Burini</cp:lastModifiedBy>
  <cp:revision>93</cp:revision>
  <dcterms:created xsi:type="dcterms:W3CDTF">2025-11-10T13:07:00Z</dcterms:created>
  <dcterms:modified xsi:type="dcterms:W3CDTF">2025-11-12T15:19:00Z</dcterms:modified>
</cp:coreProperties>
</file>